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C63" w:rsidRDefault="00687A9B" w:rsidP="003E5C63">
      <w:pPr>
        <w:pBdr>
          <w:bottom w:val="single" w:sz="4" w:space="1" w:color="auto"/>
          <w:between w:val="single" w:sz="4" w:space="1" w:color="auto"/>
        </w:pBdr>
        <w:jc w:val="left"/>
        <w:rPr>
          <w:rFonts w:ascii="Blackadder ITC" w:hAnsi="Blackadder ITC"/>
          <w:i/>
          <w:sz w:val="28"/>
          <w:szCs w:val="28"/>
        </w:rPr>
      </w:pPr>
      <w:r>
        <w:rPr>
          <w:rFonts w:ascii="Blackadder ITC" w:hAnsi="Blackadder ITC"/>
          <w:i/>
          <w:sz w:val="28"/>
          <w:szCs w:val="28"/>
        </w:rPr>
        <w:t>Officer name</w:t>
      </w:r>
      <w:r>
        <w:rPr>
          <w:rFonts w:ascii="Blackadder ITC" w:hAnsi="Blackadder ITC"/>
          <w:i/>
          <w:sz w:val="28"/>
          <w:szCs w:val="28"/>
        </w:rPr>
        <w:tab/>
      </w:r>
      <w:r>
        <w:rPr>
          <w:rFonts w:ascii="Blackadder ITC" w:hAnsi="Blackadder ITC"/>
          <w:i/>
          <w:sz w:val="28"/>
          <w:szCs w:val="28"/>
        </w:rPr>
        <w:tab/>
      </w:r>
      <w:r>
        <w:rPr>
          <w:rFonts w:ascii="Blackadder ITC" w:hAnsi="Blackadder ITC"/>
          <w:i/>
          <w:sz w:val="28"/>
          <w:szCs w:val="28"/>
        </w:rPr>
        <w:tab/>
        <w:t>:</w:t>
      </w:r>
    </w:p>
    <w:p w:rsidR="003E5C63" w:rsidRDefault="003E5C63" w:rsidP="003E5C63">
      <w:pPr>
        <w:pBdr>
          <w:bottom w:val="single" w:sz="4" w:space="1" w:color="auto"/>
          <w:between w:val="single" w:sz="4" w:space="1" w:color="auto"/>
        </w:pBdr>
        <w:jc w:val="left"/>
        <w:rPr>
          <w:rFonts w:ascii="Blackadder ITC" w:hAnsi="Blackadder ITC"/>
          <w:i/>
          <w:sz w:val="28"/>
          <w:szCs w:val="28"/>
        </w:rPr>
      </w:pPr>
      <w:r>
        <w:rPr>
          <w:rFonts w:ascii="Blackadder ITC" w:hAnsi="Blackadder ITC"/>
          <w:i/>
          <w:sz w:val="28"/>
          <w:szCs w:val="28"/>
        </w:rPr>
        <w:t xml:space="preserve">Sensor </w:t>
      </w:r>
      <w:r w:rsidR="00687A9B">
        <w:rPr>
          <w:rFonts w:ascii="Blackadder ITC" w:hAnsi="Blackadder ITC"/>
          <w:i/>
          <w:sz w:val="28"/>
          <w:szCs w:val="28"/>
        </w:rPr>
        <w:t>complacent</w:t>
      </w:r>
      <w:r w:rsidR="00687A9B">
        <w:rPr>
          <w:rFonts w:ascii="Blackadder ITC" w:hAnsi="Blackadder ITC"/>
          <w:i/>
          <w:sz w:val="28"/>
          <w:szCs w:val="28"/>
        </w:rPr>
        <w:tab/>
      </w:r>
      <w:r w:rsidR="00687A9B">
        <w:rPr>
          <w:rFonts w:ascii="Blackadder ITC" w:hAnsi="Blackadder ITC"/>
          <w:i/>
          <w:sz w:val="28"/>
          <w:szCs w:val="28"/>
        </w:rPr>
        <w:tab/>
      </w:r>
      <w:r>
        <w:rPr>
          <w:rFonts w:ascii="Blackadder ITC" w:hAnsi="Blackadder ITC"/>
          <w:i/>
          <w:sz w:val="28"/>
          <w:szCs w:val="28"/>
        </w:rPr>
        <w:t>:</w:t>
      </w:r>
    </w:p>
    <w:p w:rsidR="003E5C63" w:rsidRDefault="00687A9B" w:rsidP="003E5C63">
      <w:pPr>
        <w:pBdr>
          <w:bottom w:val="single" w:sz="4" w:space="1" w:color="auto"/>
          <w:between w:val="single" w:sz="4" w:space="1" w:color="auto"/>
        </w:pBdr>
        <w:jc w:val="left"/>
        <w:rPr>
          <w:rFonts w:ascii="Blackadder ITC" w:hAnsi="Blackadder ITC"/>
          <w:i/>
          <w:sz w:val="28"/>
          <w:szCs w:val="28"/>
        </w:rPr>
      </w:pPr>
      <w:r>
        <w:rPr>
          <w:rFonts w:ascii="Blackadder ITC" w:hAnsi="Blackadder ITC"/>
          <w:i/>
          <w:sz w:val="28"/>
          <w:szCs w:val="28"/>
        </w:rPr>
        <w:t>Office code</w:t>
      </w:r>
      <w:r>
        <w:rPr>
          <w:rFonts w:ascii="Blackadder ITC" w:hAnsi="Blackadder ITC"/>
          <w:i/>
          <w:sz w:val="28"/>
          <w:szCs w:val="28"/>
        </w:rPr>
        <w:tab/>
      </w:r>
      <w:r>
        <w:rPr>
          <w:rFonts w:ascii="Blackadder ITC" w:hAnsi="Blackadder ITC"/>
          <w:i/>
          <w:sz w:val="28"/>
          <w:szCs w:val="28"/>
        </w:rPr>
        <w:tab/>
      </w:r>
      <w:r>
        <w:rPr>
          <w:rFonts w:ascii="Blackadder ITC" w:hAnsi="Blackadder ITC"/>
          <w:i/>
          <w:sz w:val="28"/>
          <w:szCs w:val="28"/>
        </w:rPr>
        <w:tab/>
        <w:t>:</w:t>
      </w:r>
    </w:p>
    <w:p w:rsidR="003E5C63" w:rsidRDefault="00687A9B" w:rsidP="003E5C63">
      <w:pPr>
        <w:pBdr>
          <w:bottom w:val="single" w:sz="4" w:space="1" w:color="auto"/>
          <w:between w:val="single" w:sz="4" w:space="1" w:color="auto"/>
        </w:pBdr>
        <w:jc w:val="left"/>
        <w:rPr>
          <w:rFonts w:ascii="Blackadder ITC" w:hAnsi="Blackadder ITC"/>
          <w:i/>
          <w:sz w:val="28"/>
          <w:szCs w:val="28"/>
        </w:rPr>
      </w:pPr>
      <w:r>
        <w:rPr>
          <w:rFonts w:ascii="Blackadder ITC" w:hAnsi="Blackadder ITC"/>
          <w:i/>
          <w:sz w:val="28"/>
          <w:szCs w:val="28"/>
        </w:rPr>
        <w:t>BER code /vesicular number</w:t>
      </w:r>
      <w:r>
        <w:rPr>
          <w:rFonts w:ascii="Blackadder ITC" w:hAnsi="Blackadder ITC"/>
          <w:i/>
          <w:sz w:val="28"/>
          <w:szCs w:val="28"/>
        </w:rPr>
        <w:tab/>
        <w:t xml:space="preserve">: </w:t>
      </w:r>
    </w:p>
    <w:p w:rsidR="003E5C63" w:rsidRDefault="003E5C63" w:rsidP="002918E6">
      <w:pPr>
        <w:pBdr>
          <w:top w:val="single" w:sz="4" w:space="1" w:color="auto"/>
        </w:pBdr>
        <w:jc w:val="left"/>
        <w:rPr>
          <w:rFonts w:ascii="Blackadder ITC" w:hAnsi="Blackadder ITC"/>
          <w:i/>
          <w:sz w:val="28"/>
          <w:szCs w:val="28"/>
        </w:rPr>
      </w:pPr>
    </w:p>
    <w:p w:rsidR="003E5C63" w:rsidRDefault="003E5C63" w:rsidP="002918E6">
      <w:pPr>
        <w:pBdr>
          <w:top w:val="single" w:sz="4" w:space="1" w:color="auto"/>
        </w:pBdr>
        <w:jc w:val="left"/>
        <w:rPr>
          <w:rFonts w:ascii="Blackadder ITC" w:hAnsi="Blackadder ITC"/>
          <w:i/>
          <w:sz w:val="28"/>
          <w:szCs w:val="28"/>
        </w:rPr>
      </w:pPr>
    </w:p>
    <w:p w:rsidR="003E5C63" w:rsidRPr="0063196B" w:rsidRDefault="003E5C63" w:rsidP="0063196B">
      <w:pPr>
        <w:pBdr>
          <w:top w:val="single" w:sz="4" w:space="1" w:color="auto"/>
        </w:pBdr>
        <w:rPr>
          <w:rFonts w:ascii="Blackadder ITC" w:hAnsi="Blackadder ITC"/>
          <w:i/>
          <w:sz w:val="28"/>
          <w:szCs w:val="28"/>
        </w:rPr>
      </w:pPr>
      <w:r>
        <w:rPr>
          <w:rFonts w:ascii="Blackadder ITC" w:hAnsi="Blackadder ITC"/>
          <w:i/>
          <w:sz w:val="28"/>
          <w:szCs w:val="28"/>
        </w:rPr>
        <w:t xml:space="preserve">Lesere applicant </w:t>
      </w:r>
    </w:p>
    <w:p w:rsidR="0063196B" w:rsidRPr="0063196B" w:rsidRDefault="0063196B" w:rsidP="0063196B">
      <w:pPr>
        <w:pStyle w:val="ListParagraph"/>
        <w:numPr>
          <w:ilvl w:val="0"/>
          <w:numId w:val="12"/>
        </w:numPr>
        <w:pBdr>
          <w:top w:val="single" w:sz="4" w:space="1" w:color="auto"/>
          <w:left w:val="single" w:sz="4" w:space="5" w:color="auto"/>
          <w:bottom w:val="single" w:sz="4" w:space="1" w:color="auto"/>
          <w:right w:val="single" w:sz="4" w:space="4" w:color="auto"/>
          <w:between w:val="single" w:sz="4" w:space="1" w:color="auto"/>
        </w:pBdr>
        <w:tabs>
          <w:tab w:val="left" w:pos="5294"/>
        </w:tabs>
        <w:jc w:val="both"/>
        <w:rPr>
          <w:rFonts w:ascii="Algerian" w:hAnsi="Algerian"/>
          <w:sz w:val="24"/>
        </w:rPr>
      </w:pPr>
    </w:p>
    <w:p w:rsidR="0063196B" w:rsidRPr="0063196B" w:rsidRDefault="0063196B" w:rsidP="0063196B">
      <w:pPr>
        <w:pStyle w:val="ListParagraph"/>
        <w:numPr>
          <w:ilvl w:val="0"/>
          <w:numId w:val="12"/>
        </w:numPr>
        <w:pBdr>
          <w:top w:val="single" w:sz="4" w:space="1" w:color="auto"/>
          <w:left w:val="single" w:sz="4" w:space="5" w:color="auto"/>
          <w:bottom w:val="single" w:sz="4" w:space="1" w:color="auto"/>
          <w:right w:val="single" w:sz="4" w:space="4" w:color="auto"/>
          <w:between w:val="single" w:sz="4" w:space="1" w:color="auto"/>
        </w:pBdr>
        <w:tabs>
          <w:tab w:val="left" w:pos="5294"/>
        </w:tabs>
        <w:jc w:val="both"/>
        <w:rPr>
          <w:sz w:val="24"/>
        </w:rPr>
      </w:pPr>
    </w:p>
    <w:p w:rsidR="0063196B" w:rsidRPr="0063196B" w:rsidRDefault="0063196B" w:rsidP="0063196B">
      <w:pPr>
        <w:pStyle w:val="ListParagraph"/>
        <w:numPr>
          <w:ilvl w:val="0"/>
          <w:numId w:val="12"/>
        </w:numPr>
        <w:pBdr>
          <w:top w:val="single" w:sz="4" w:space="1" w:color="auto"/>
          <w:left w:val="single" w:sz="4" w:space="5" w:color="auto"/>
          <w:bottom w:val="single" w:sz="4" w:space="1" w:color="auto"/>
          <w:right w:val="single" w:sz="4" w:space="4" w:color="auto"/>
          <w:between w:val="single" w:sz="4" w:space="1" w:color="auto"/>
        </w:pBdr>
        <w:tabs>
          <w:tab w:val="left" w:pos="5294"/>
        </w:tabs>
        <w:jc w:val="both"/>
        <w:rPr>
          <w:sz w:val="24"/>
        </w:rPr>
      </w:pPr>
    </w:p>
    <w:p w:rsidR="007410C4" w:rsidRDefault="007410C4" w:rsidP="0063196B">
      <w:pPr>
        <w:pStyle w:val="ListParagraph"/>
        <w:numPr>
          <w:ilvl w:val="0"/>
          <w:numId w:val="12"/>
        </w:numPr>
        <w:pBdr>
          <w:top w:val="single" w:sz="4" w:space="1" w:color="auto"/>
          <w:left w:val="single" w:sz="4" w:space="5" w:color="auto"/>
          <w:bottom w:val="single" w:sz="4" w:space="1" w:color="auto"/>
          <w:right w:val="single" w:sz="4" w:space="4" w:color="auto"/>
          <w:between w:val="single" w:sz="4" w:space="1" w:color="auto"/>
        </w:pBdr>
        <w:tabs>
          <w:tab w:val="left" w:pos="5294"/>
        </w:tabs>
        <w:jc w:val="left"/>
        <w:rPr>
          <w:sz w:val="24"/>
        </w:rPr>
      </w:pPr>
    </w:p>
    <w:p w:rsidR="007410C4" w:rsidRPr="007410C4" w:rsidRDefault="007410C4" w:rsidP="007410C4"/>
    <w:p w:rsidR="007410C4" w:rsidRDefault="007410C4" w:rsidP="007410C4"/>
    <w:p w:rsidR="0063196B" w:rsidRDefault="0063196B" w:rsidP="007410C4">
      <w:pPr>
        <w:tabs>
          <w:tab w:val="left" w:pos="5486"/>
        </w:tabs>
        <w:jc w:val="left"/>
      </w:pPr>
    </w:p>
    <w:p w:rsidR="007410C4" w:rsidRDefault="007410C4" w:rsidP="00852D27">
      <w:pPr>
        <w:tabs>
          <w:tab w:val="left" w:pos="5486"/>
        </w:tabs>
        <w:mirrorIndents/>
        <w:outlineLvl w:val="6"/>
        <w:rPr>
          <w:rFonts w:ascii="Blackadder ITC" w:hAnsi="Blackadder ITC"/>
          <w:sz w:val="36"/>
          <w:szCs w:val="36"/>
        </w:rPr>
      </w:pPr>
      <w:r w:rsidRPr="007410C4">
        <w:rPr>
          <w:rFonts w:ascii="Blackadder ITC" w:hAnsi="Blackadder ITC"/>
          <w:sz w:val="36"/>
          <w:szCs w:val="36"/>
        </w:rPr>
        <w:t>Touristysom Submission</w:t>
      </w:r>
    </w:p>
    <w:p w:rsidR="007410C4" w:rsidRPr="007410C4" w:rsidRDefault="007410C4" w:rsidP="00852D27">
      <w:pPr>
        <w:pBdr>
          <w:top w:val="single" w:sz="4" w:space="1" w:color="auto"/>
          <w:left w:val="single" w:sz="4" w:space="4" w:color="auto"/>
          <w:bottom w:val="single" w:sz="4" w:space="1" w:color="auto"/>
          <w:right w:val="single" w:sz="4" w:space="4" w:color="auto"/>
          <w:between w:val="single" w:sz="4" w:space="1" w:color="auto"/>
        </w:pBdr>
        <w:tabs>
          <w:tab w:val="left" w:pos="5486"/>
        </w:tabs>
        <w:mirrorIndents/>
        <w:jc w:val="both"/>
        <w:outlineLvl w:val="6"/>
        <w:rPr>
          <w:rFonts w:ascii="Arial Black" w:hAnsi="Arial Black" w:cs="Arial"/>
          <w:sz w:val="40"/>
          <w:szCs w:val="40"/>
        </w:rPr>
      </w:pPr>
      <w:r>
        <w:rPr>
          <w:rFonts w:ascii="Arial Black" w:hAnsi="Arial Black" w:cs="Arial"/>
          <w:sz w:val="40"/>
          <w:szCs w:val="40"/>
        </w:rPr>
        <w:t>1.</w:t>
      </w:r>
    </w:p>
    <w:p w:rsidR="007410C4" w:rsidRPr="007410C4" w:rsidRDefault="007410C4" w:rsidP="00852D27">
      <w:pPr>
        <w:pBdr>
          <w:top w:val="single" w:sz="4" w:space="1" w:color="auto"/>
          <w:left w:val="single" w:sz="4" w:space="4" w:color="auto"/>
          <w:bottom w:val="single" w:sz="4" w:space="1" w:color="auto"/>
          <w:right w:val="single" w:sz="4" w:space="4" w:color="auto"/>
          <w:between w:val="single" w:sz="4" w:space="1" w:color="auto"/>
        </w:pBdr>
        <w:tabs>
          <w:tab w:val="left" w:pos="5486"/>
        </w:tabs>
        <w:mirrorIndents/>
        <w:jc w:val="both"/>
        <w:outlineLvl w:val="6"/>
        <w:rPr>
          <w:rFonts w:ascii="Arial Black" w:hAnsi="Arial Black"/>
          <w:sz w:val="36"/>
          <w:szCs w:val="36"/>
        </w:rPr>
      </w:pPr>
      <w:r>
        <w:rPr>
          <w:rFonts w:ascii="Arial Black" w:hAnsi="Arial Black"/>
          <w:sz w:val="36"/>
          <w:szCs w:val="36"/>
        </w:rPr>
        <w:t>2.</w:t>
      </w:r>
    </w:p>
    <w:p w:rsidR="007410C4" w:rsidRPr="007410C4" w:rsidRDefault="007410C4" w:rsidP="00852D27">
      <w:pPr>
        <w:pBdr>
          <w:top w:val="single" w:sz="4" w:space="1" w:color="auto"/>
          <w:left w:val="single" w:sz="4" w:space="4" w:color="auto"/>
          <w:bottom w:val="single" w:sz="4" w:space="1" w:color="auto"/>
          <w:right w:val="single" w:sz="4" w:space="4" w:color="auto"/>
          <w:between w:val="single" w:sz="4" w:space="1" w:color="auto"/>
        </w:pBdr>
        <w:tabs>
          <w:tab w:val="left" w:pos="5486"/>
        </w:tabs>
        <w:mirrorIndents/>
        <w:jc w:val="both"/>
        <w:outlineLvl w:val="6"/>
        <w:rPr>
          <w:rFonts w:ascii="Arial Black" w:hAnsi="Arial Black"/>
          <w:sz w:val="36"/>
          <w:szCs w:val="36"/>
        </w:rPr>
      </w:pPr>
      <w:r>
        <w:rPr>
          <w:rFonts w:ascii="Arial Black" w:hAnsi="Arial Black"/>
          <w:sz w:val="36"/>
          <w:szCs w:val="36"/>
        </w:rPr>
        <w:t>3.</w:t>
      </w:r>
    </w:p>
    <w:p w:rsidR="007410C4" w:rsidRPr="007410C4" w:rsidRDefault="007410C4" w:rsidP="00852D27">
      <w:pPr>
        <w:pBdr>
          <w:top w:val="single" w:sz="4" w:space="1" w:color="auto"/>
          <w:left w:val="single" w:sz="4" w:space="4" w:color="auto"/>
          <w:bottom w:val="single" w:sz="4" w:space="1" w:color="auto"/>
          <w:right w:val="single" w:sz="4" w:space="4" w:color="auto"/>
          <w:between w:val="single" w:sz="4" w:space="1" w:color="auto"/>
        </w:pBdr>
        <w:tabs>
          <w:tab w:val="left" w:pos="5486"/>
        </w:tabs>
        <w:mirrorIndents/>
        <w:jc w:val="both"/>
        <w:outlineLvl w:val="6"/>
        <w:rPr>
          <w:rFonts w:ascii="Arial Black" w:hAnsi="Arial Black"/>
          <w:sz w:val="36"/>
          <w:szCs w:val="36"/>
        </w:rPr>
      </w:pPr>
      <w:r>
        <w:rPr>
          <w:rFonts w:ascii="Arial Black" w:hAnsi="Arial Black"/>
          <w:sz w:val="36"/>
          <w:szCs w:val="36"/>
        </w:rPr>
        <w:t>4.</w:t>
      </w:r>
    </w:p>
    <w:p w:rsidR="007410C4" w:rsidRPr="007410C4" w:rsidRDefault="007410C4" w:rsidP="00852D27">
      <w:pPr>
        <w:pBdr>
          <w:top w:val="single" w:sz="4" w:space="1" w:color="auto"/>
          <w:left w:val="single" w:sz="4" w:space="4" w:color="auto"/>
          <w:bottom w:val="single" w:sz="4" w:space="1" w:color="auto"/>
          <w:right w:val="single" w:sz="4" w:space="4" w:color="auto"/>
          <w:between w:val="single" w:sz="4" w:space="1" w:color="auto"/>
        </w:pBdr>
        <w:tabs>
          <w:tab w:val="left" w:pos="5486"/>
        </w:tabs>
        <w:mirrorIndents/>
        <w:jc w:val="both"/>
        <w:outlineLvl w:val="6"/>
        <w:rPr>
          <w:rFonts w:ascii="Arial Black" w:hAnsi="Arial Black"/>
          <w:sz w:val="36"/>
          <w:szCs w:val="36"/>
        </w:rPr>
      </w:pPr>
      <w:r>
        <w:rPr>
          <w:rFonts w:ascii="Arial Black" w:hAnsi="Arial Black"/>
          <w:sz w:val="36"/>
          <w:szCs w:val="36"/>
        </w:rPr>
        <w:t>5.</w:t>
      </w:r>
    </w:p>
    <w:p w:rsidR="007410C4" w:rsidRDefault="007410C4" w:rsidP="007410C4">
      <w:pPr>
        <w:tabs>
          <w:tab w:val="left" w:pos="5486"/>
        </w:tabs>
      </w:pPr>
    </w:p>
    <w:p w:rsidR="007410C4" w:rsidRDefault="007410C4" w:rsidP="007410C4">
      <w:pPr>
        <w:tabs>
          <w:tab w:val="left" w:pos="5486"/>
        </w:tabs>
        <w:jc w:val="left"/>
      </w:pPr>
    </w:p>
    <w:p w:rsidR="007410C4" w:rsidRDefault="007410C4" w:rsidP="007410C4">
      <w:pPr>
        <w:tabs>
          <w:tab w:val="left" w:pos="5486"/>
        </w:tabs>
        <w:rPr>
          <w:rFonts w:ascii="Blackadder ITC" w:hAnsi="Blackadder ITC"/>
          <w:sz w:val="36"/>
          <w:szCs w:val="36"/>
        </w:rPr>
      </w:pPr>
      <w:r w:rsidRPr="007410C4">
        <w:rPr>
          <w:rFonts w:ascii="Blackadder ITC" w:hAnsi="Blackadder ITC"/>
          <w:sz w:val="36"/>
          <w:szCs w:val="36"/>
        </w:rPr>
        <w:t xml:space="preserve">Agreement </w:t>
      </w:r>
      <w:r>
        <w:rPr>
          <w:rFonts w:ascii="Blackadder ITC" w:hAnsi="Blackadder ITC"/>
          <w:sz w:val="36"/>
          <w:szCs w:val="36"/>
        </w:rPr>
        <w:t xml:space="preserve">of in </w:t>
      </w:r>
      <w:r w:rsidR="00852D27">
        <w:rPr>
          <w:rFonts w:ascii="Blackadder ITC" w:hAnsi="Blackadder ITC"/>
          <w:sz w:val="36"/>
          <w:szCs w:val="36"/>
        </w:rPr>
        <w:t>an honorable</w:t>
      </w:r>
    </w:p>
    <w:p w:rsidR="00852D27" w:rsidRDefault="00852D27" w:rsidP="00852D27">
      <w:pPr>
        <w:tabs>
          <w:tab w:val="left" w:pos="5486"/>
        </w:tabs>
        <w:rPr>
          <w:rFonts w:ascii="Blackadder ITC" w:hAnsi="Blackadder ITC"/>
          <w:sz w:val="36"/>
          <w:szCs w:val="36"/>
        </w:rPr>
      </w:pPr>
      <w:r>
        <w:rPr>
          <w:rFonts w:ascii="Blackadder ITC" w:hAnsi="Blackadder ITC"/>
          <w:sz w:val="36"/>
          <w:szCs w:val="36"/>
        </w:rPr>
        <w:t>To the hell of any sufficient manager and admitted officer, “please attention to me”. Am wana be told that this is an inefficient   to the project, “which is can be grew up to any condition as per as dedicated.</w:t>
      </w:r>
    </w:p>
    <w:p w:rsidR="00852D27" w:rsidRDefault="00852D27" w:rsidP="00852D27">
      <w:pPr>
        <w:tabs>
          <w:tab w:val="left" w:pos="5486"/>
        </w:tabs>
        <w:rPr>
          <w:rFonts w:ascii="Blackadder ITC" w:hAnsi="Blackadder ITC"/>
          <w:sz w:val="36"/>
          <w:szCs w:val="36"/>
        </w:rPr>
      </w:pPr>
    </w:p>
    <w:p w:rsidR="00852D27" w:rsidRDefault="00852D27" w:rsidP="00852D27">
      <w:pPr>
        <w:tabs>
          <w:tab w:val="left" w:pos="5486"/>
        </w:tabs>
        <w:rPr>
          <w:rFonts w:ascii="Blackadder ITC" w:hAnsi="Blackadder ITC"/>
          <w:sz w:val="36"/>
          <w:szCs w:val="36"/>
        </w:rPr>
      </w:pPr>
      <w:r>
        <w:rPr>
          <w:rFonts w:ascii="Blackadder ITC" w:hAnsi="Blackadder ITC"/>
          <w:sz w:val="36"/>
          <w:szCs w:val="36"/>
        </w:rPr>
        <w:t xml:space="preserve">Signature of adviser                                                                    signature of </w:t>
      </w:r>
      <w:r>
        <w:rPr>
          <w:rFonts w:ascii="Blackadder ITC" w:hAnsi="Blackadder ITC"/>
          <w:i/>
          <w:sz w:val="36"/>
          <w:szCs w:val="36"/>
        </w:rPr>
        <w:t>md</w:t>
      </w:r>
    </w:p>
    <w:p w:rsidR="007410C4" w:rsidRPr="007410C4" w:rsidRDefault="007410C4" w:rsidP="007410C4">
      <w:pPr>
        <w:tabs>
          <w:tab w:val="left" w:pos="5486"/>
        </w:tabs>
        <w:rPr>
          <w:rFonts w:ascii="Blackadder ITC" w:hAnsi="Blackadder ITC"/>
          <w:sz w:val="36"/>
          <w:szCs w:val="36"/>
        </w:rPr>
      </w:pPr>
    </w:p>
    <w:sectPr w:rsidR="007410C4" w:rsidRPr="007410C4" w:rsidSect="00C922A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625D" w:rsidRDefault="0091625D" w:rsidP="002918E6">
      <w:r>
        <w:separator/>
      </w:r>
    </w:p>
  </w:endnote>
  <w:endnote w:type="continuationSeparator" w:id="1">
    <w:p w:rsidR="0091625D" w:rsidRDefault="0091625D" w:rsidP="002918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lackadder ITC">
    <w:panose1 w:val="04020505051007020D02"/>
    <w:charset w:val="00"/>
    <w:family w:val="decorativ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D27" w:rsidRDefault="00852D2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8E6" w:rsidRDefault="002918E6" w:rsidP="002918E6">
    <w:pPr>
      <w:pStyle w:val="Footer"/>
    </w:pPr>
  </w:p>
  <w:p w:rsidR="002918E6" w:rsidRPr="00852D27" w:rsidRDefault="002918E6" w:rsidP="002918E6">
    <w:pPr>
      <w:pStyle w:val="Footer"/>
      <w:rPr>
        <w:rFonts w:ascii="Blackadder ITC" w:hAnsi="Blackadder ITC"/>
      </w:rPr>
    </w:pPr>
  </w:p>
  <w:p w:rsidR="002918E6" w:rsidRPr="00700BF3" w:rsidRDefault="002918E6" w:rsidP="002918E6">
    <w:pPr>
      <w:pStyle w:val="Footer"/>
      <w:outlineLvl w:val="3"/>
      <w:rPr>
        <w:rFonts w:ascii="Algerian" w:hAnsi="Algerian"/>
        <w:i/>
        <w:color w:val="000000" w:themeColor="text1"/>
        <w:sz w:val="18"/>
        <w:szCs w:val="18"/>
      </w:rPr>
    </w:pPr>
    <w:r w:rsidRPr="00700BF3">
      <w:rPr>
        <w:rFonts w:ascii="Algerian" w:hAnsi="Algerian"/>
        <w:i/>
        <w:color w:val="000000" w:themeColor="text1"/>
        <w:sz w:val="18"/>
        <w:szCs w:val="18"/>
      </w:rPr>
      <w:t>SAIM ARAFAT PROKITY</w:t>
    </w:r>
  </w:p>
  <w:p w:rsidR="002918E6" w:rsidRPr="00700BF3" w:rsidRDefault="002918E6" w:rsidP="002918E6">
    <w:pPr>
      <w:pStyle w:val="Footer"/>
      <w:outlineLvl w:val="3"/>
      <w:rPr>
        <w:rFonts w:ascii="Algerian" w:hAnsi="Algerian"/>
        <w:i/>
        <w:color w:val="000000" w:themeColor="text1"/>
        <w:sz w:val="18"/>
        <w:szCs w:val="18"/>
      </w:rPr>
    </w:pPr>
    <w:r w:rsidRPr="00700BF3">
      <w:rPr>
        <w:rFonts w:ascii="Algerian" w:hAnsi="Algerian"/>
        <w:i/>
        <w:color w:val="000000" w:themeColor="text1"/>
        <w:sz w:val="18"/>
        <w:szCs w:val="18"/>
      </w:rPr>
      <w:t>JUNIOR MD AT</w:t>
    </w:r>
  </w:p>
  <w:p w:rsidR="002918E6" w:rsidRPr="00700BF3" w:rsidRDefault="002918E6" w:rsidP="002918E6">
    <w:pPr>
      <w:pStyle w:val="Footer"/>
      <w:outlineLvl w:val="3"/>
      <w:rPr>
        <w:rFonts w:ascii="Algerian" w:hAnsi="Algerian"/>
        <w:i/>
        <w:color w:val="000000" w:themeColor="text1"/>
        <w:sz w:val="18"/>
        <w:szCs w:val="18"/>
      </w:rPr>
    </w:pPr>
    <w:r w:rsidRPr="00700BF3">
      <w:rPr>
        <w:rFonts w:ascii="Algerian" w:hAnsi="Algerian"/>
        <w:i/>
        <w:color w:val="000000" w:themeColor="text1"/>
        <w:sz w:val="18"/>
        <w:szCs w:val="18"/>
      </w:rPr>
      <w:t>SAP GROUP OF INDUSTRIES</w:t>
    </w:r>
  </w:p>
  <w:p w:rsidR="002918E6" w:rsidRDefault="002918E6"/>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D27" w:rsidRDefault="00852D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625D" w:rsidRDefault="0091625D" w:rsidP="002918E6">
      <w:r>
        <w:separator/>
      </w:r>
    </w:p>
  </w:footnote>
  <w:footnote w:type="continuationSeparator" w:id="1">
    <w:p w:rsidR="0091625D" w:rsidRDefault="0091625D" w:rsidP="002918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D27" w:rsidRDefault="00852D2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814" w:rsidRPr="00303814" w:rsidRDefault="00303814" w:rsidP="00303814">
    <w:pPr>
      <w:rPr>
        <w:rFonts w:ascii="Algerian" w:hAnsi="Algerian"/>
        <w:i/>
        <w:sz w:val="36"/>
        <w:szCs w:val="36"/>
        <w:u w:val="single"/>
        <w:vertAlign w:val="subscript"/>
      </w:rPr>
    </w:pPr>
    <w:r w:rsidRPr="00303814">
      <w:rPr>
        <w:rFonts w:ascii="Algerian" w:hAnsi="Algerian"/>
        <w:i/>
        <w:sz w:val="36"/>
        <w:szCs w:val="36"/>
        <w:u w:val="single"/>
      </w:rPr>
      <w:t xml:space="preserve">SAP </w:t>
    </w:r>
    <w:r w:rsidR="002918E6" w:rsidRPr="00303814">
      <w:rPr>
        <w:rFonts w:ascii="Algerian" w:hAnsi="Algerian"/>
        <w:i/>
        <w:sz w:val="36"/>
        <w:szCs w:val="36"/>
        <w:u w:val="single"/>
      </w:rPr>
      <w:t>BUILDERS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D27" w:rsidRDefault="00852D2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C302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19970EF"/>
    <w:multiLevelType w:val="hybridMultilevel"/>
    <w:tmpl w:val="B7B8A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92052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E4B787E"/>
    <w:multiLevelType w:val="hybridMultilevel"/>
    <w:tmpl w:val="87BA8B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C20074"/>
    <w:multiLevelType w:val="hybridMultilevel"/>
    <w:tmpl w:val="0B4E35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2931F9"/>
    <w:multiLevelType w:val="hybridMultilevel"/>
    <w:tmpl w:val="4428FF66"/>
    <w:lvl w:ilvl="0" w:tplc="CA20C03C">
      <w:start w:val="1"/>
      <w:numFmt w:val="bullet"/>
      <w:lvlText w:val=""/>
      <w:lvlJc w:val="left"/>
      <w:pPr>
        <w:ind w:left="1152" w:hanging="792"/>
      </w:pPr>
      <w:rPr>
        <w:rFonts w:ascii="Wingdings" w:hAnsi="Wingdings" w:hint="default"/>
      </w:rPr>
    </w:lvl>
    <w:lvl w:ilvl="1" w:tplc="04090003" w:tentative="1">
      <w:start w:val="1"/>
      <w:numFmt w:val="bullet"/>
      <w:lvlText w:val="o"/>
      <w:lvlJc w:val="left"/>
      <w:pPr>
        <w:ind w:left="9810" w:hanging="360"/>
      </w:pPr>
      <w:rPr>
        <w:rFonts w:ascii="Courier New" w:hAnsi="Courier New" w:cs="Courier New" w:hint="default"/>
      </w:rPr>
    </w:lvl>
    <w:lvl w:ilvl="2" w:tplc="04090005" w:tentative="1">
      <w:start w:val="1"/>
      <w:numFmt w:val="bullet"/>
      <w:lvlText w:val=""/>
      <w:lvlJc w:val="left"/>
      <w:pPr>
        <w:ind w:left="10530" w:hanging="360"/>
      </w:pPr>
      <w:rPr>
        <w:rFonts w:ascii="Wingdings" w:hAnsi="Wingdings" w:hint="default"/>
      </w:rPr>
    </w:lvl>
    <w:lvl w:ilvl="3" w:tplc="04090001" w:tentative="1">
      <w:start w:val="1"/>
      <w:numFmt w:val="bullet"/>
      <w:lvlText w:val=""/>
      <w:lvlJc w:val="left"/>
      <w:pPr>
        <w:ind w:left="11250" w:hanging="360"/>
      </w:pPr>
      <w:rPr>
        <w:rFonts w:ascii="Symbol" w:hAnsi="Symbol" w:hint="default"/>
      </w:rPr>
    </w:lvl>
    <w:lvl w:ilvl="4" w:tplc="04090003" w:tentative="1">
      <w:start w:val="1"/>
      <w:numFmt w:val="bullet"/>
      <w:lvlText w:val="o"/>
      <w:lvlJc w:val="left"/>
      <w:pPr>
        <w:ind w:left="11970" w:hanging="360"/>
      </w:pPr>
      <w:rPr>
        <w:rFonts w:ascii="Courier New" w:hAnsi="Courier New" w:cs="Courier New" w:hint="default"/>
      </w:rPr>
    </w:lvl>
    <w:lvl w:ilvl="5" w:tplc="04090005" w:tentative="1">
      <w:start w:val="1"/>
      <w:numFmt w:val="bullet"/>
      <w:lvlText w:val=""/>
      <w:lvlJc w:val="left"/>
      <w:pPr>
        <w:ind w:left="12690" w:hanging="360"/>
      </w:pPr>
      <w:rPr>
        <w:rFonts w:ascii="Wingdings" w:hAnsi="Wingdings" w:hint="default"/>
      </w:rPr>
    </w:lvl>
    <w:lvl w:ilvl="6" w:tplc="04090001" w:tentative="1">
      <w:start w:val="1"/>
      <w:numFmt w:val="bullet"/>
      <w:lvlText w:val=""/>
      <w:lvlJc w:val="left"/>
      <w:pPr>
        <w:ind w:left="13410" w:hanging="360"/>
      </w:pPr>
      <w:rPr>
        <w:rFonts w:ascii="Symbol" w:hAnsi="Symbol" w:hint="default"/>
      </w:rPr>
    </w:lvl>
    <w:lvl w:ilvl="7" w:tplc="04090003" w:tentative="1">
      <w:start w:val="1"/>
      <w:numFmt w:val="bullet"/>
      <w:lvlText w:val="o"/>
      <w:lvlJc w:val="left"/>
      <w:pPr>
        <w:ind w:left="14130" w:hanging="360"/>
      </w:pPr>
      <w:rPr>
        <w:rFonts w:ascii="Courier New" w:hAnsi="Courier New" w:cs="Courier New" w:hint="default"/>
      </w:rPr>
    </w:lvl>
    <w:lvl w:ilvl="8" w:tplc="04090005" w:tentative="1">
      <w:start w:val="1"/>
      <w:numFmt w:val="bullet"/>
      <w:lvlText w:val=""/>
      <w:lvlJc w:val="left"/>
      <w:pPr>
        <w:ind w:left="14850" w:hanging="360"/>
      </w:pPr>
      <w:rPr>
        <w:rFonts w:ascii="Wingdings" w:hAnsi="Wingdings" w:hint="default"/>
      </w:rPr>
    </w:lvl>
  </w:abstractNum>
  <w:abstractNum w:abstractNumId="6">
    <w:nsid w:val="24591990"/>
    <w:multiLevelType w:val="hybridMultilevel"/>
    <w:tmpl w:val="C96CC3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4347E8"/>
    <w:multiLevelType w:val="hybridMultilevel"/>
    <w:tmpl w:val="AD5411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357E30"/>
    <w:multiLevelType w:val="hybridMultilevel"/>
    <w:tmpl w:val="F7F619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852C4C"/>
    <w:multiLevelType w:val="hybridMultilevel"/>
    <w:tmpl w:val="30D6FF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D52F24"/>
    <w:multiLevelType w:val="hybridMultilevel"/>
    <w:tmpl w:val="51A23F8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B1C1337"/>
    <w:multiLevelType w:val="hybridMultilevel"/>
    <w:tmpl w:val="B8948A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18C70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5"/>
  </w:num>
  <w:num w:numId="3">
    <w:abstractNumId w:val="9"/>
  </w:num>
  <w:num w:numId="4">
    <w:abstractNumId w:val="10"/>
  </w:num>
  <w:num w:numId="5">
    <w:abstractNumId w:val="8"/>
  </w:num>
  <w:num w:numId="6">
    <w:abstractNumId w:val="6"/>
  </w:num>
  <w:num w:numId="7">
    <w:abstractNumId w:val="3"/>
  </w:num>
  <w:num w:numId="8">
    <w:abstractNumId w:val="7"/>
  </w:num>
  <w:num w:numId="9">
    <w:abstractNumId w:val="11"/>
  </w:num>
  <w:num w:numId="10">
    <w:abstractNumId w:val="2"/>
  </w:num>
  <w:num w:numId="11">
    <w:abstractNumId w:val="0"/>
  </w:num>
  <w:num w:numId="12">
    <w:abstractNumId w:val="12"/>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20"/>
  <w:characterSpacingControl w:val="doNotCompress"/>
  <w:hdrShapeDefaults>
    <o:shapedefaults v:ext="edit" spidmax="3074"/>
  </w:hdrShapeDefaults>
  <w:footnotePr>
    <w:footnote w:id="0"/>
    <w:footnote w:id="1"/>
  </w:footnotePr>
  <w:endnotePr>
    <w:endnote w:id="0"/>
    <w:endnote w:id="1"/>
  </w:endnotePr>
  <w:compat/>
  <w:rsids>
    <w:rsidRoot w:val="002918E6"/>
    <w:rsid w:val="002918E6"/>
    <w:rsid w:val="00303814"/>
    <w:rsid w:val="003E5C63"/>
    <w:rsid w:val="0063196B"/>
    <w:rsid w:val="00687A9B"/>
    <w:rsid w:val="00700BF3"/>
    <w:rsid w:val="007410C4"/>
    <w:rsid w:val="00852D27"/>
    <w:rsid w:val="0091625D"/>
    <w:rsid w:val="00C922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2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918E6"/>
    <w:pPr>
      <w:tabs>
        <w:tab w:val="center" w:pos="4680"/>
        <w:tab w:val="right" w:pos="9360"/>
      </w:tabs>
    </w:pPr>
  </w:style>
  <w:style w:type="character" w:customStyle="1" w:styleId="HeaderChar">
    <w:name w:val="Header Char"/>
    <w:basedOn w:val="DefaultParagraphFont"/>
    <w:link w:val="Header"/>
    <w:uiPriority w:val="99"/>
    <w:semiHidden/>
    <w:rsid w:val="002918E6"/>
  </w:style>
  <w:style w:type="paragraph" w:styleId="Footer">
    <w:name w:val="footer"/>
    <w:basedOn w:val="Normal"/>
    <w:link w:val="FooterChar"/>
    <w:uiPriority w:val="99"/>
    <w:semiHidden/>
    <w:unhideWhenUsed/>
    <w:rsid w:val="002918E6"/>
    <w:pPr>
      <w:tabs>
        <w:tab w:val="center" w:pos="4680"/>
        <w:tab w:val="right" w:pos="9360"/>
      </w:tabs>
    </w:pPr>
  </w:style>
  <w:style w:type="character" w:customStyle="1" w:styleId="FooterChar">
    <w:name w:val="Footer Char"/>
    <w:basedOn w:val="DefaultParagraphFont"/>
    <w:link w:val="Footer"/>
    <w:uiPriority w:val="99"/>
    <w:semiHidden/>
    <w:rsid w:val="002918E6"/>
  </w:style>
  <w:style w:type="paragraph" w:styleId="IntenseQuote">
    <w:name w:val="Intense Quote"/>
    <w:basedOn w:val="Normal"/>
    <w:next w:val="Normal"/>
    <w:link w:val="IntenseQuoteChar"/>
    <w:uiPriority w:val="30"/>
    <w:qFormat/>
    <w:rsid w:val="002918E6"/>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2918E6"/>
    <w:rPr>
      <w:b/>
      <w:bCs/>
      <w:i/>
      <w:iCs/>
      <w:color w:val="5B9BD5" w:themeColor="accent1"/>
    </w:rPr>
  </w:style>
  <w:style w:type="paragraph" w:styleId="ListParagraph">
    <w:name w:val="List Paragraph"/>
    <w:basedOn w:val="Normal"/>
    <w:uiPriority w:val="34"/>
    <w:qFormat/>
    <w:rsid w:val="002918E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A89D8-28A8-43C2-BFB1-387DF6B59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74</Words>
  <Characters>423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PW</dc:creator>
  <cp:lastModifiedBy>PW</cp:lastModifiedBy>
  <cp:revision>6</cp:revision>
  <dcterms:created xsi:type="dcterms:W3CDTF">2015-09-12T16:19:00Z</dcterms:created>
  <dcterms:modified xsi:type="dcterms:W3CDTF">2015-09-12T17:02:00Z</dcterms:modified>
</cp:coreProperties>
</file>